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2019年第二批立项建设资源库项目名单</w:t>
      </w:r>
    </w:p>
    <w:tbl>
      <w:tblPr>
        <w:tblStyle w:val="4"/>
        <w:tblW w:w="84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465"/>
        <w:gridCol w:w="4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主持单位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2019-01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影视动画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湖南大众传媒职业技术学院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河北软件职业技术学院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2019-02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煤化工技术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兰州石化职业技术学院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晋中职业技术学院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宁夏工商职业技术学院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2019-03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肇庆医学高等专科学校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漯河医学高等专科学校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湖北三峡职业技术学院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2019-04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虚拟现实应用技术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重庆电子工程职业学院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湖南大众传媒职业技术学院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南京信息职业技术学院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2019-05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土木工程检测技术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陕西铁路工程职业技术学院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贵州交通职业技术学院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全国建材职业教育教学指导委员会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2019-06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电子制造技术与设备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淮安信息职业技术学院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南京信息职业技术学院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天津电子信息职业技术学院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2019-07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物流信息技术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湖南现代物流职业技术学院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南京交通职业技术学院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全国物流职业教育教学指导委员会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2019-08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发电厂及电力系统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重庆电力高等专科学校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郑州电力高等专科学校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湖北水利水电职业技术学院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2019-09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北京劳动保障职业学院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2019-10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民族文化传承与创新子库—— 徽派技艺传承与创新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安徽工商职业学院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安徽机电职业技术学院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合肥职业技术学院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2019-11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民族文化传承与创新子库——“一带一路”贸易文化传承与创新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江苏经贸职业技术学院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黎明职业大学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中国商业史学会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2019-12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建筑室内设计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江西环境工程职业学院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襄阳职业技术学院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安徽工商职业学院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2019-13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空中乘务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西安航空职业技术学院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长沙航空职业技术学院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2019-14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汽车制造与装配技术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湖南工业职业技术学院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芜湖职业技术学院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襄阳职业技术学院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2019-15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铁道机车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湖南铁道职业技术学院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武汉铁路职业技术学院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吉林铁道职业技术学院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2019-16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供用电技术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广东水利电力职业技术学院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山东电力高等专科学校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重庆水利电力职业技术学院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2019-17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景区开发与管理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浙江旅游职业学院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太原旅游职业学院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云南旅游职业学院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2019-18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铁道交通运营管理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南京铁道职业技术学院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西安铁路职业技术学院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湖南铁路科技职业技术学院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2019-19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民族文化传承与创新子库——中华茶文化传承与创新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广西职业技术学院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浙江农业商贸职业学院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湖北三峡职业技术学院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2019-20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河南农业职业学院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广东食品药品职业学院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2019-21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民族文化传承与创新子库——陶瓷文化传承与创新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唐山工业职业技术学院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江西陶瓷工艺美术职业技术学院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湖南工艺美术职业学院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2019-22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汽车电子技术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山东科技职业学院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杭州科技职业技术学院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安徽机电职业技术学院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2019-23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常州机电职业技术学院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2019-24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铁道通信与信息化技术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郑州铁路职业技术学院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北京华晟经世信息技术有限公司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甘肃交通职业技术学院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2019-25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国际邮轮乘务管理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武汉交通职业学院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浙江交通职业技术学院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福建船政交通职业学院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2019-26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室内艺术设计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湖南科技职业学院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广西职业技术学院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湖北生态工程职业技术学院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2019-27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民族文化传承与创新子库——中国烙画艺术传承与创新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河北工业职业技术学院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2019-28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民族文化传承与创新子库——扬州“三把刀”文化及传统技艺传承与创新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江苏旅游职业学院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2019-29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道路养护与管理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河北交通职业技术学院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四川交通职业技术学院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云南交通职业技术学院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2019-30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无人机应用技术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天津现代职业技术学院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陕西国防工业职业技术学院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2019-31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计算机信息管理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武汉软件工程职业学院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江西应用技术职业学院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2019-32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建筑设备工程技术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广东建设职业技术学院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宁波职业技术学院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内蒙古建筑职业技术学院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2019-33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民族文化传承与创新子库——中国丝绸技艺民族文化传承与创新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苏州经贸职业技术学院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成都纺织高等专科学校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江苏工程职业技术学院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2019-34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广州工程技术职业学院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山东外贸职业学院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2019-35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武汉城市职业学院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桂林师范高等专科学校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2019-36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民族文化传承与创新子库——中国戏曲表演艺术传承与创新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2019-37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化妆品技术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湖南化工职业技术学院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广东轻工职业技术学院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广东食品药品职业学院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2019-38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北京社会管理职业学院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广东理工职业学院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长沙民政职业技术学院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2019-39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助产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岳阳职业技术学院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中国妇幼保健协会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江西卫生职业学院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2019-40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安全技术与管理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重庆工程职业技术学院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湖南安全技术职业学院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2019-41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民族文化与传承创新子库--古建保护技艺传承与创新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浙江建设职业技术学院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上海城建职业学院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山东城市建设职业学院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2019-42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房地产经营与管理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南京工业职业技术学院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浙江建设职业技术学院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内蒙古建筑职业技术学院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2019-43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冷链物流技术与管理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山东商业职业技术学院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广西职业技术学院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黑龙江农业工程职业学院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2019-44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建筑智能化工程技术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黑龙江建筑职业技术学院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江苏城乡建设职业学院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重庆电子工程职业学院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2019-45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广告设计与制作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广东轻工职业技术学院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福州职业技术学院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重庆工业职业技术学院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2019-46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汽车智能技术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湖南汽车工程职业学院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芜湖职业技术学院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烟台汽车工程职业学院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2019-47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商务数据分析与应用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无锡商业职业技术学院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北京信息职业技术学院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全国电子商务职业教育教学指导委员会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2019-48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铁道信号自动控制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柳州铁道职业技术学院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天津铁道职业技术学院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湖南高速铁路职业技术学院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2019-49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机械设计与制造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佛山职业技术学院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承德石油高等专科学校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宁波职业技术学院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2019-50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中小企业创业与经营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福建信息职业技术学院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宁德职业技术学院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泉州轻工职业学院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2019-51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精细化工技术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南京科技职业学院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中国化工教育协会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陕西国防工业职业技术学院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2019-52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工商企业管理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辽宁经济职业技术学院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江苏财经职业技术学院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日照职业技术学院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2019-53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黑色冶金技术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山西工程职业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河北工业职业技术学院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莱芜职业技术学院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2019-54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许昌职业技术学院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义乌工商职业技术学院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湖南商务职业技术学院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2019-55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淄博职业学院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聊城职业技术学院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潍坊护理职业学院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2019-56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畜牧工程技术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山东畜牧兽医职业学院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2019-57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智能交通技术运用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陕西交通职业技术学院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安徽交通职业技术学院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陕西国防工业职业技术学院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2019-58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石油化工技术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东营职业学院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扬州工业职业技术学院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延安职业技术学院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2019-59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动物药学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江苏农牧科技职业学院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山东畜牧兽医职业学院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湖北生物科技职业学院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2019-60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飞行器制造技术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长沙航空职业技术学院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张家界航空工业职业技术学院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2019-61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工程机械运用技术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广东交通职业技术学院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河南交通职业技术学院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广州铁路职业技术学院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2019-62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建设工程管理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日照职业技术学院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杭州品茗安控信息技术股份有限公司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2019-63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市政工程技术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辽宁城市建设职业技术学院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内蒙古建筑职业技术学院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杭州科技职业技术学院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2019-64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农业经济管理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黑龙江农业经济职业学院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2019-65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浙江金融职业学院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安徽商贸职业技术学院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河南经贸职业学院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2019-66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自动化生产设备应用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苏州工业职业技术学院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杭州科技职业技术学院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安徽机电职业技术学院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2019-67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民族文化传承与创新子库——少数民族服装与服饰传承与创新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湖南工艺美术职业学院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成都纺织高等专科学校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湘西民族职业技术学院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2019-68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环境艺术设计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温州职业技术学院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济南职业学院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天津轻工职业技术学院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2019-69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港口与航运管理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青岛港湾职业技术学院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珠海城市职业技术学院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滨州职业学院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2019-70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智能终端技术与应用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济南职业学院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厦门海洋职业技术学院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2019-71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园林工程技术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潍坊职业学院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宁波城市职业技术学院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济南工程职业技术学院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2019-72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矿井通风与安全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平顶山工业职业技术学院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中国煤炭教育协会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2019-73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视觉传播设计与制作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长沙民政职业技术学院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苏州工艺美术职业技术学院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上海工艺美术职业学院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2019-74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报关与国际货运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天津商务职业学院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全国报关职业教育教学指导委员会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2019-75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会计信息管理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广东科学技术职业学院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广东交通职业技术学院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湖南财经工业职业技术学院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2019-76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有色冶金技术</w:t>
            </w:r>
          </w:p>
        </w:tc>
        <w:tc>
          <w:tcPr>
            <w:tcW w:w="4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昆明冶金高等专科学校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有色金属工业人才中心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236108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92"/>
    <w:rsid w:val="00007D75"/>
    <w:rsid w:val="000556FC"/>
    <w:rsid w:val="00063C13"/>
    <w:rsid w:val="000F181D"/>
    <w:rsid w:val="00196A3C"/>
    <w:rsid w:val="001D0F0E"/>
    <w:rsid w:val="00215CE4"/>
    <w:rsid w:val="002858C9"/>
    <w:rsid w:val="00343C8E"/>
    <w:rsid w:val="003852F3"/>
    <w:rsid w:val="00447092"/>
    <w:rsid w:val="0049615F"/>
    <w:rsid w:val="00605AC3"/>
    <w:rsid w:val="00653A63"/>
    <w:rsid w:val="006F33C8"/>
    <w:rsid w:val="007B7D3E"/>
    <w:rsid w:val="007C7FAC"/>
    <w:rsid w:val="008A74CC"/>
    <w:rsid w:val="008D5BCB"/>
    <w:rsid w:val="008E1415"/>
    <w:rsid w:val="009450FB"/>
    <w:rsid w:val="009C27EB"/>
    <w:rsid w:val="00A75C48"/>
    <w:rsid w:val="00AC4589"/>
    <w:rsid w:val="00AD6F92"/>
    <w:rsid w:val="00B87A77"/>
    <w:rsid w:val="00C4729C"/>
    <w:rsid w:val="00C8382C"/>
    <w:rsid w:val="00CD7A36"/>
    <w:rsid w:val="00CE6896"/>
    <w:rsid w:val="00D010FC"/>
    <w:rsid w:val="00D30AAF"/>
    <w:rsid w:val="00DA77C4"/>
    <w:rsid w:val="00DB386A"/>
    <w:rsid w:val="00E6213F"/>
    <w:rsid w:val="00F31C28"/>
    <w:rsid w:val="00F401C8"/>
    <w:rsid w:val="215C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557</Words>
  <Characters>3178</Characters>
  <Lines>26</Lines>
  <Paragraphs>7</Paragraphs>
  <TotalTime>26</TotalTime>
  <ScaleCrop>false</ScaleCrop>
  <LinksUpToDate>false</LinksUpToDate>
  <CharactersWithSpaces>3728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2019-11-12T07:01:00Z</dcterms:created>
  <dc:creator>方灿林</dc:creator>
  <cp:lastModifiedBy>杨剑静</cp:lastModifiedBy>
  <dcterms:modified xsi:type="dcterms:W3CDTF">2019-11-12T09:38:43Z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