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4A4" w:rsidRPr="006E2F19" w:rsidRDefault="006474A4" w:rsidP="006474A4">
      <w:pPr>
        <w:spacing w:line="560" w:lineRule="exact"/>
        <w:jc w:val="left"/>
        <w:rPr>
          <w:rFonts w:ascii="Times New Roman" w:eastAsia="黑体" w:hAnsi="Times New Roman"/>
        </w:rPr>
      </w:pPr>
      <w:r>
        <w:rPr>
          <w:rFonts w:ascii="Times New Roman" w:eastAsia="黑体" w:hAnsi="Times New Roman"/>
        </w:rPr>
        <w:t>附件</w:t>
      </w:r>
      <w:r>
        <w:rPr>
          <w:rFonts w:ascii="Times New Roman" w:eastAsia="黑体" w:hAnsi="Times New Roman"/>
        </w:rPr>
        <w:t>1</w:t>
      </w:r>
    </w:p>
    <w:p w:rsidR="006474A4" w:rsidRDefault="006474A4" w:rsidP="006474A4">
      <w:pPr>
        <w:spacing w:line="560" w:lineRule="exact"/>
        <w:ind w:leftChars="337" w:left="2600" w:hangingChars="346" w:hanging="1522"/>
        <w:jc w:val="center"/>
        <w:rPr>
          <w:rFonts w:ascii="Times New Roman" w:eastAsia="方正小标宋简体" w:hAnsi="Times New Roman"/>
          <w:sz w:val="16"/>
          <w:szCs w:val="16"/>
        </w:rPr>
      </w:pPr>
      <w:r>
        <w:rPr>
          <w:rFonts w:ascii="Times New Roman" w:eastAsia="方正小标宋简体" w:hAnsi="Times New Roman"/>
          <w:sz w:val="44"/>
          <w:szCs w:val="44"/>
        </w:rPr>
        <w:t>职业院校教师素质提高计划项目</w:t>
      </w:r>
      <w:r>
        <w:rPr>
          <w:rFonts w:ascii="Times New Roman" w:eastAsia="方正小标宋简体" w:hAnsi="Times New Roman" w:hint="eastAsia"/>
          <w:sz w:val="44"/>
          <w:szCs w:val="44"/>
        </w:rPr>
        <w:t>2018</w:t>
      </w:r>
      <w:r>
        <w:rPr>
          <w:rFonts w:ascii="Times New Roman" w:eastAsia="方正小标宋简体" w:hAnsi="Times New Roman" w:hint="eastAsia"/>
          <w:sz w:val="44"/>
          <w:szCs w:val="44"/>
        </w:rPr>
        <w:t>年</w:t>
      </w:r>
      <w:r>
        <w:rPr>
          <w:rFonts w:ascii="Times New Roman" w:eastAsia="方正小标宋简体" w:hAnsi="Times New Roman"/>
          <w:sz w:val="44"/>
          <w:szCs w:val="44"/>
        </w:rPr>
        <w:t>云南省规划表</w:t>
      </w:r>
    </w:p>
    <w:tbl>
      <w:tblPr>
        <w:tblW w:w="15899" w:type="dxa"/>
        <w:tblInd w:w="-8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6"/>
        <w:gridCol w:w="1540"/>
        <w:gridCol w:w="1821"/>
        <w:gridCol w:w="755"/>
        <w:gridCol w:w="1993"/>
        <w:gridCol w:w="1195"/>
        <w:gridCol w:w="1270"/>
        <w:gridCol w:w="2535"/>
        <w:gridCol w:w="1334"/>
        <w:gridCol w:w="1467"/>
        <w:gridCol w:w="1343"/>
      </w:tblGrid>
      <w:tr w:rsidR="006474A4" w:rsidRPr="006E2F19" w:rsidTr="006474A4">
        <w:trPr>
          <w:cantSplit/>
          <w:trHeight w:val="145"/>
          <w:tblHeader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jc w:val="center"/>
              <w:rPr>
                <w:sz w:val="24"/>
              </w:rPr>
            </w:pPr>
            <w:r w:rsidRPr="006E2F19">
              <w:rPr>
                <w:rFonts w:ascii="Times New Roman" w:eastAsia="宋体" w:hAnsi="Times New Roman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540" w:type="dxa"/>
            <w:vAlign w:val="center"/>
          </w:tcPr>
          <w:p w:rsidR="006474A4" w:rsidRPr="006E2F19" w:rsidRDefault="006474A4" w:rsidP="00595F8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6E2F19">
              <w:rPr>
                <w:rFonts w:ascii="Times New Roman" w:eastAsia="宋体" w:hAnsi="Times New Roman"/>
                <w:b/>
                <w:bCs/>
                <w:kern w:val="0"/>
                <w:sz w:val="24"/>
              </w:rPr>
              <w:t>项目类别</w:t>
            </w:r>
          </w:p>
        </w:tc>
        <w:tc>
          <w:tcPr>
            <w:tcW w:w="1821" w:type="dxa"/>
            <w:vAlign w:val="center"/>
          </w:tcPr>
          <w:p w:rsidR="006474A4" w:rsidRPr="006E2F19" w:rsidRDefault="006474A4" w:rsidP="00595F8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6E2F19">
              <w:rPr>
                <w:rFonts w:ascii="Times New Roman" w:eastAsia="宋体" w:hAnsi="Times New Roman"/>
                <w:b/>
                <w:bCs/>
                <w:kern w:val="0"/>
                <w:sz w:val="24"/>
              </w:rPr>
              <w:t>子项目名称</w:t>
            </w:r>
          </w:p>
        </w:tc>
        <w:tc>
          <w:tcPr>
            <w:tcW w:w="2748" w:type="dxa"/>
            <w:gridSpan w:val="2"/>
            <w:vAlign w:val="center"/>
          </w:tcPr>
          <w:p w:rsidR="006474A4" w:rsidRPr="006E2F19" w:rsidRDefault="006474A4" w:rsidP="00595F8A">
            <w:pPr>
              <w:jc w:val="center"/>
              <w:rPr>
                <w:sz w:val="24"/>
              </w:rPr>
            </w:pPr>
            <w:r w:rsidRPr="006E2F19">
              <w:rPr>
                <w:rFonts w:ascii="Times New Roman" w:eastAsia="宋体" w:hAnsi="Times New Roman" w:hint="eastAsia"/>
                <w:b/>
                <w:bCs/>
                <w:kern w:val="0"/>
                <w:sz w:val="24"/>
              </w:rPr>
              <w:t>专业</w:t>
            </w:r>
            <w:r w:rsidRPr="006E2F19">
              <w:rPr>
                <w:rFonts w:ascii="Times New Roman" w:eastAsia="宋体" w:hAnsi="Times New Roman"/>
                <w:b/>
                <w:bCs/>
                <w:kern w:val="0"/>
                <w:sz w:val="24"/>
              </w:rPr>
              <w:t>（领域）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6E2F19">
              <w:rPr>
                <w:rFonts w:ascii="Times New Roman" w:eastAsia="宋体" w:hAnsi="Times New Roman"/>
                <w:b/>
                <w:bCs/>
                <w:kern w:val="0"/>
                <w:sz w:val="24"/>
              </w:rPr>
              <w:t>培训人数（人）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6E2F19">
              <w:rPr>
                <w:rFonts w:ascii="Times New Roman" w:eastAsia="宋体" w:hAnsi="Times New Roman"/>
                <w:b/>
                <w:bCs/>
                <w:kern w:val="0"/>
                <w:sz w:val="24"/>
              </w:rPr>
              <w:t>培训时间（天）</w:t>
            </w:r>
          </w:p>
        </w:tc>
        <w:tc>
          <w:tcPr>
            <w:tcW w:w="2535" w:type="dxa"/>
            <w:vAlign w:val="center"/>
          </w:tcPr>
          <w:p w:rsidR="006474A4" w:rsidRPr="006E2F19" w:rsidRDefault="006474A4" w:rsidP="00595F8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kern w:val="0"/>
                <w:sz w:val="24"/>
              </w:rPr>
            </w:pPr>
            <w:r w:rsidRPr="006E2F19">
              <w:rPr>
                <w:rFonts w:ascii="Times New Roman" w:eastAsia="宋体" w:hAnsi="Times New Roman" w:hint="eastAsia"/>
                <w:b/>
                <w:bCs/>
                <w:kern w:val="0"/>
                <w:sz w:val="24"/>
              </w:rPr>
              <w:t>培训</w:t>
            </w:r>
            <w:r w:rsidRPr="006E2F19">
              <w:rPr>
                <w:rFonts w:ascii="Times New Roman" w:eastAsia="宋体" w:hAnsi="Times New Roman"/>
                <w:b/>
                <w:bCs/>
                <w:kern w:val="0"/>
                <w:sz w:val="24"/>
              </w:rPr>
              <w:t>内容</w:t>
            </w:r>
          </w:p>
        </w:tc>
        <w:tc>
          <w:tcPr>
            <w:tcW w:w="1334" w:type="dxa"/>
            <w:vAlign w:val="center"/>
          </w:tcPr>
          <w:p w:rsidR="006474A4" w:rsidRPr="006E2F19" w:rsidRDefault="006474A4" w:rsidP="00595F8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6E2F19">
              <w:rPr>
                <w:rFonts w:ascii="Times New Roman" w:eastAsia="宋体" w:hAnsi="Times New Roman"/>
                <w:b/>
                <w:bCs/>
                <w:kern w:val="0"/>
                <w:sz w:val="24"/>
              </w:rPr>
              <w:t>培训方式</w:t>
            </w:r>
          </w:p>
        </w:tc>
        <w:tc>
          <w:tcPr>
            <w:tcW w:w="1467" w:type="dxa"/>
            <w:vAlign w:val="center"/>
          </w:tcPr>
          <w:p w:rsidR="006474A4" w:rsidRPr="006E2F19" w:rsidRDefault="006474A4" w:rsidP="00595F8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8A4DC8">
              <w:rPr>
                <w:rFonts w:ascii="Times New Roman" w:eastAsia="宋体" w:hAnsi="Times New Roman" w:hint="eastAsia"/>
                <w:b/>
                <w:bCs/>
                <w:kern w:val="0"/>
                <w:sz w:val="24"/>
              </w:rPr>
              <w:t>经费支持标准（万元</w:t>
            </w:r>
            <w:r w:rsidRPr="008A4DC8">
              <w:rPr>
                <w:rFonts w:ascii="Times New Roman" w:eastAsia="宋体" w:hAnsi="Times New Roman"/>
                <w:b/>
                <w:bCs/>
                <w:kern w:val="0"/>
                <w:sz w:val="24"/>
              </w:rPr>
              <w:t>/</w:t>
            </w:r>
            <w:r w:rsidRPr="008A4DC8">
              <w:rPr>
                <w:rFonts w:ascii="Times New Roman" w:eastAsia="宋体" w:hAnsi="Times New Roman"/>
                <w:b/>
                <w:bCs/>
                <w:kern w:val="0"/>
                <w:sz w:val="24"/>
              </w:rPr>
              <w:t>人）</w:t>
            </w:r>
          </w:p>
        </w:tc>
        <w:tc>
          <w:tcPr>
            <w:tcW w:w="1343" w:type="dxa"/>
            <w:vAlign w:val="center"/>
          </w:tcPr>
          <w:p w:rsidR="006474A4" w:rsidRPr="006E2F19" w:rsidRDefault="006474A4" w:rsidP="00595F8A">
            <w:pPr>
              <w:widowControl/>
              <w:jc w:val="center"/>
              <w:rPr>
                <w:rFonts w:ascii="Times New Roman" w:eastAsia="宋体" w:hAnsi="Times New Roman"/>
                <w:b/>
                <w:bCs/>
                <w:kern w:val="0"/>
                <w:sz w:val="24"/>
              </w:rPr>
            </w:pPr>
            <w:r w:rsidRPr="006E2F19">
              <w:rPr>
                <w:rFonts w:ascii="Times New Roman" w:eastAsia="宋体" w:hAnsi="Times New Roman"/>
                <w:b/>
                <w:bCs/>
                <w:kern w:val="0"/>
                <w:sz w:val="24"/>
              </w:rPr>
              <w:t>培训</w:t>
            </w:r>
            <w:r w:rsidRPr="006E2F19">
              <w:rPr>
                <w:rFonts w:ascii="Times New Roman" w:eastAsia="宋体" w:hAnsi="Times New Roman" w:hint="eastAsia"/>
                <w:b/>
                <w:bCs/>
                <w:kern w:val="0"/>
                <w:sz w:val="24"/>
              </w:rPr>
              <w:t>完成</w:t>
            </w:r>
          </w:p>
          <w:p w:rsidR="006474A4" w:rsidRPr="006E2F19" w:rsidRDefault="006474A4" w:rsidP="00595F8A">
            <w:pPr>
              <w:widowControl/>
              <w:jc w:val="center"/>
              <w:rPr>
                <w:rFonts w:ascii="Times New Roman" w:eastAsia="宋体" w:hAnsi="Times New Roman"/>
                <w:kern w:val="0"/>
                <w:sz w:val="24"/>
              </w:rPr>
            </w:pPr>
            <w:r w:rsidRPr="006E2F19">
              <w:rPr>
                <w:rFonts w:ascii="Times New Roman" w:eastAsia="宋体" w:hAnsi="Times New Roman"/>
                <w:b/>
                <w:bCs/>
                <w:kern w:val="0"/>
                <w:sz w:val="24"/>
              </w:rPr>
              <w:t>时间</w:t>
            </w:r>
          </w:p>
        </w:tc>
      </w:tr>
      <w:tr w:rsidR="006474A4" w:rsidRPr="006E2F19" w:rsidTr="006474A4">
        <w:trPr>
          <w:trHeight w:val="710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1</w:t>
            </w:r>
          </w:p>
        </w:tc>
        <w:tc>
          <w:tcPr>
            <w:tcW w:w="1540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ind w:leftChars="-60" w:left="2" w:hangingChars="88" w:hanging="194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职业院校教师示范项目</w:t>
            </w:r>
          </w:p>
        </w:tc>
        <w:tc>
          <w:tcPr>
            <w:tcW w:w="1821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专业带头人领军能力研修</w:t>
            </w:r>
          </w:p>
        </w:tc>
        <w:tc>
          <w:tcPr>
            <w:tcW w:w="755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中职</w:t>
            </w: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旅游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服务与管理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专业建设、课程设计与开发、团队组织与引导、应用技术研发与推广、教研科研方法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等内容。</w:t>
            </w:r>
          </w:p>
        </w:tc>
        <w:tc>
          <w:tcPr>
            <w:tcW w:w="1334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集中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面授+</w:t>
            </w:r>
          </w:p>
          <w:p w:rsidR="006474A4" w:rsidRPr="003A33A2" w:rsidRDefault="006474A4" w:rsidP="00595F8A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+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返岗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研修</w:t>
            </w:r>
          </w:p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+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再集中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面授</w:t>
            </w:r>
          </w:p>
        </w:tc>
        <w:tc>
          <w:tcPr>
            <w:tcW w:w="1467" w:type="dxa"/>
            <w:vMerge w:val="restart"/>
            <w:vAlign w:val="center"/>
          </w:tcPr>
          <w:p w:rsidR="006474A4" w:rsidRPr="006E2F19" w:rsidRDefault="006474A4" w:rsidP="00595F8A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1.8</w:t>
            </w:r>
          </w:p>
        </w:tc>
        <w:tc>
          <w:tcPr>
            <w:tcW w:w="1343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2019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6E2F19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p>
        </w:tc>
      </w:tr>
      <w:tr w:rsidR="006474A4" w:rsidRPr="006E2F19" w:rsidTr="006474A4">
        <w:trPr>
          <w:trHeight w:val="423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高职</w:t>
            </w:r>
          </w:p>
        </w:tc>
        <w:tc>
          <w:tcPr>
            <w:tcW w:w="1993" w:type="dxa"/>
            <w:vAlign w:val="center"/>
          </w:tcPr>
          <w:p w:rsidR="006474A4" w:rsidRPr="006E2F19" w:rsidRDefault="008601E2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汽车运用与维修</w:t>
            </w:r>
            <w:bookmarkStart w:id="0" w:name="_GoBack"/>
            <w:bookmarkEnd w:id="0"/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350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6474A4" w:rsidRPr="006E2F19" w:rsidRDefault="006474A4" w:rsidP="00595F8A">
            <w:pPr>
              <w:spacing w:line="5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“双师型”教师专业技能培训</w:t>
            </w:r>
          </w:p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中职</w:t>
            </w: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6B5">
              <w:rPr>
                <w:rFonts w:asciiTheme="minorEastAsia" w:eastAsiaTheme="minorEastAsia" w:hAnsiTheme="minorEastAsia" w:hint="eastAsia"/>
                <w:sz w:val="22"/>
                <w:szCs w:val="22"/>
              </w:rPr>
              <w:t>护理（2期）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技术技能实训、专业教学法应用与实践、课程开发技术与应用、信息技术应用等，重点提升教师的理实一体教学能力、专业实践技能、信息技术应用能力等“双师”素质。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本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项目面向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滇西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10州市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的脱贫攻坚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专项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。</w:t>
            </w:r>
          </w:p>
        </w:tc>
        <w:tc>
          <w:tcPr>
            <w:tcW w:w="1334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集中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面授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+网络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研修</w:t>
            </w:r>
          </w:p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hint="eastAsia"/>
                <w:kern w:val="0"/>
                <w:sz w:val="22"/>
              </w:rPr>
              <w:t>1.5（省外）/1.2（省内）</w:t>
            </w:r>
          </w:p>
        </w:tc>
        <w:tc>
          <w:tcPr>
            <w:tcW w:w="1343" w:type="dxa"/>
            <w:vMerge w:val="restart"/>
            <w:vAlign w:val="center"/>
          </w:tcPr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2019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6E2F19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p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358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4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6B5">
              <w:rPr>
                <w:rFonts w:asciiTheme="minorEastAsia" w:eastAsiaTheme="minorEastAsia" w:hAnsiTheme="minorEastAsia" w:hint="eastAsia"/>
                <w:sz w:val="22"/>
                <w:szCs w:val="22"/>
              </w:rPr>
              <w:t>会计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366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5D06B5">
              <w:rPr>
                <w:rFonts w:asciiTheme="minorEastAsia" w:eastAsiaTheme="minorEastAsia" w:hAnsiTheme="minorEastAsia" w:hint="eastAsia"/>
                <w:sz w:val="22"/>
                <w:szCs w:val="22"/>
              </w:rPr>
              <w:t>旅游服务与管理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592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汽修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842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5893">
              <w:rPr>
                <w:rFonts w:asciiTheme="minorEastAsia" w:eastAsiaTheme="minorEastAsia" w:hAnsiTheme="minorEastAsia" w:hint="eastAsia"/>
                <w:sz w:val="22"/>
                <w:szCs w:val="22"/>
              </w:rPr>
              <w:t>信息技术应用（2期）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853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电子商务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607"/>
        </w:trPr>
        <w:tc>
          <w:tcPr>
            <w:tcW w:w="646" w:type="dxa"/>
            <w:vAlign w:val="center"/>
          </w:tcPr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9</w:t>
            </w:r>
          </w:p>
        </w:tc>
        <w:tc>
          <w:tcPr>
            <w:tcW w:w="1540" w:type="dxa"/>
            <w:vMerge w:val="restart"/>
          </w:tcPr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职业院校教师示范项目</w:t>
            </w:r>
          </w:p>
        </w:tc>
        <w:tc>
          <w:tcPr>
            <w:tcW w:w="1821" w:type="dxa"/>
            <w:vMerge w:val="restart"/>
          </w:tcPr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Pr="006E2F19" w:rsidRDefault="006474A4" w:rsidP="00595F8A">
            <w:pPr>
              <w:spacing w:line="5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“双师型”教师专业技能培训</w:t>
            </w:r>
          </w:p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 w:val="restart"/>
          </w:tcPr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中职</w:t>
            </w: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5893">
              <w:rPr>
                <w:rFonts w:asciiTheme="minorEastAsia" w:eastAsiaTheme="minorEastAsia" w:hAnsiTheme="minorEastAsia" w:hint="eastAsia"/>
                <w:sz w:val="22"/>
                <w:szCs w:val="22"/>
              </w:rPr>
              <w:t>烹饪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270" w:type="dxa"/>
            <w:vAlign w:val="center"/>
          </w:tcPr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技术技能实训、专业教学法应用与实践、课程开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发技术与应用、信息技术应用等，重点提升教师的理实一体教学能力、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专业实践技能、信息技术应用能力等“双师”素质。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本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项目面向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滇西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10州市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的脱贫攻坚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专项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。</w:t>
            </w:r>
          </w:p>
        </w:tc>
        <w:tc>
          <w:tcPr>
            <w:tcW w:w="1334" w:type="dxa"/>
            <w:vMerge w:val="restart"/>
            <w:vAlign w:val="center"/>
          </w:tcPr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集中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面授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+网络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研修</w:t>
            </w:r>
          </w:p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 w:val="restart"/>
          </w:tcPr>
          <w:p w:rsidR="006474A4" w:rsidRDefault="006474A4" w:rsidP="00595F8A">
            <w:pPr>
              <w:rPr>
                <w:kern w:val="0"/>
                <w:sz w:val="22"/>
              </w:rPr>
            </w:pPr>
          </w:p>
          <w:p w:rsidR="006474A4" w:rsidRDefault="006474A4" w:rsidP="00595F8A">
            <w:pPr>
              <w:rPr>
                <w:kern w:val="0"/>
                <w:sz w:val="22"/>
              </w:rPr>
            </w:pPr>
          </w:p>
          <w:p w:rsidR="006474A4" w:rsidRDefault="006474A4" w:rsidP="00595F8A">
            <w:pPr>
              <w:rPr>
                <w:kern w:val="0"/>
                <w:sz w:val="22"/>
              </w:rPr>
            </w:pPr>
          </w:p>
          <w:p w:rsidR="006474A4" w:rsidRDefault="006474A4" w:rsidP="00595F8A">
            <w:pPr>
              <w:rPr>
                <w:kern w:val="0"/>
                <w:sz w:val="22"/>
              </w:rPr>
            </w:pPr>
          </w:p>
          <w:p w:rsidR="006474A4" w:rsidRDefault="006474A4" w:rsidP="00595F8A">
            <w:pPr>
              <w:rPr>
                <w:kern w:val="0"/>
                <w:sz w:val="22"/>
              </w:rPr>
            </w:pPr>
          </w:p>
          <w:p w:rsidR="006474A4" w:rsidRDefault="006474A4" w:rsidP="00595F8A">
            <w:pPr>
              <w:rPr>
                <w:kern w:val="0"/>
                <w:sz w:val="22"/>
              </w:rPr>
            </w:pPr>
          </w:p>
          <w:p w:rsidR="006474A4" w:rsidRDefault="006474A4" w:rsidP="00595F8A">
            <w:pPr>
              <w:rPr>
                <w:kern w:val="0"/>
                <w:sz w:val="22"/>
              </w:rPr>
            </w:pPr>
          </w:p>
          <w:p w:rsidR="006474A4" w:rsidRDefault="006474A4" w:rsidP="00595F8A">
            <w:pPr>
              <w:rPr>
                <w:kern w:val="0"/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1.5（外）/1.2</w:t>
            </w:r>
          </w:p>
          <w:p w:rsidR="006474A4" w:rsidRDefault="006474A4" w:rsidP="00595F8A">
            <w:pPr>
              <w:rPr>
                <w:kern w:val="0"/>
                <w:sz w:val="22"/>
              </w:rPr>
            </w:pPr>
          </w:p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 w:val="restart"/>
            <w:vAlign w:val="center"/>
          </w:tcPr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2019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6E2F19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p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560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市场营销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703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11</w:t>
            </w:r>
          </w:p>
        </w:tc>
        <w:tc>
          <w:tcPr>
            <w:tcW w:w="1540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DF5893">
              <w:rPr>
                <w:rFonts w:asciiTheme="minorEastAsia" w:eastAsiaTheme="minorEastAsia" w:hAnsiTheme="minorEastAsia" w:hint="eastAsia"/>
                <w:sz w:val="22"/>
                <w:szCs w:val="22"/>
              </w:rPr>
              <w:t>班级管理能力提升（2期）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698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12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高星级饭店运营与管理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570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13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机电一体化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564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14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现代养殖与种植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699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基础课（语文）教师培训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737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16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6474A4" w:rsidRPr="003A33A2" w:rsidRDefault="006474A4" w:rsidP="00595F8A">
            <w:pPr>
              <w:spacing w:line="500" w:lineRule="exac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“双师型”教师专业技能培训</w:t>
            </w:r>
          </w:p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高职</w:t>
            </w: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信息技术应用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技术技能、专业教学法应用与实践、课程开发技术与应用、信息技术应用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等，重点提升教师的理实一体教学能力、专业实践技能、信息技术应用能力等“双师”素质。</w:t>
            </w:r>
          </w:p>
        </w:tc>
        <w:tc>
          <w:tcPr>
            <w:tcW w:w="1334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lastRenderedPageBreak/>
              <w:t>集中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面授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+网络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研修</w:t>
            </w:r>
          </w:p>
        </w:tc>
        <w:tc>
          <w:tcPr>
            <w:tcW w:w="1467" w:type="dxa"/>
            <w:vMerge w:val="restart"/>
            <w:vAlign w:val="center"/>
          </w:tcPr>
          <w:p w:rsidR="006474A4" w:rsidRPr="006E2F19" w:rsidRDefault="006474A4" w:rsidP="00595F8A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1.5</w:t>
            </w:r>
          </w:p>
        </w:tc>
        <w:tc>
          <w:tcPr>
            <w:tcW w:w="1343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2019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6E2F19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p>
        </w:tc>
      </w:tr>
      <w:tr w:rsidR="006474A4" w:rsidRPr="006E2F19" w:rsidTr="006474A4">
        <w:trPr>
          <w:trHeight w:val="872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骨干教师科研能力提升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20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977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18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汽车运用与维修技术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749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19</w:t>
            </w:r>
          </w:p>
        </w:tc>
        <w:tc>
          <w:tcPr>
            <w:tcW w:w="1540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职业院校教师示范项目</w:t>
            </w:r>
          </w:p>
        </w:tc>
        <w:tc>
          <w:tcPr>
            <w:tcW w:w="1821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优秀青年</w:t>
            </w:r>
            <w:proofErr w:type="gramStart"/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教师跟岗访学</w:t>
            </w:r>
            <w:proofErr w:type="gramEnd"/>
          </w:p>
        </w:tc>
        <w:tc>
          <w:tcPr>
            <w:tcW w:w="75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中职</w:t>
            </w: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机电一体化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60</w:t>
            </w:r>
          </w:p>
        </w:tc>
        <w:tc>
          <w:tcPr>
            <w:tcW w:w="2535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听课观摩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、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教学演练与评课研讨、参与教科研活动、参与培训院校教育教学实践和管理工作</w:t>
            </w:r>
          </w:p>
        </w:tc>
        <w:tc>
          <w:tcPr>
            <w:tcW w:w="1334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集中培训+</w:t>
            </w:r>
            <w:proofErr w:type="gramStart"/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跟岗研修</w:t>
            </w:r>
            <w:proofErr w:type="gramEnd"/>
          </w:p>
        </w:tc>
        <w:tc>
          <w:tcPr>
            <w:tcW w:w="1467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2</w:t>
            </w:r>
          </w:p>
        </w:tc>
        <w:tc>
          <w:tcPr>
            <w:tcW w:w="1343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2019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p>
        </w:tc>
      </w:tr>
      <w:tr w:rsidR="006474A4" w:rsidRPr="006E2F19" w:rsidTr="006474A4">
        <w:trPr>
          <w:trHeight w:val="704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20</w:t>
            </w:r>
          </w:p>
        </w:tc>
        <w:tc>
          <w:tcPr>
            <w:tcW w:w="1540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高职</w:t>
            </w: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财经大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类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60</w:t>
            </w: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982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21</w:t>
            </w:r>
          </w:p>
        </w:tc>
        <w:tc>
          <w:tcPr>
            <w:tcW w:w="1540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卓越职业院校校长专题研修项目</w:t>
            </w:r>
          </w:p>
        </w:tc>
        <w:tc>
          <w:tcPr>
            <w:tcW w:w="1821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骨干</w:t>
            </w:r>
            <w:r w:rsidRPr="006E2F19">
              <w:rPr>
                <w:rFonts w:asciiTheme="minorEastAsia" w:eastAsiaTheme="minorEastAsia" w:hAnsiTheme="minorEastAsia"/>
                <w:sz w:val="22"/>
                <w:szCs w:val="22"/>
              </w:rPr>
              <w:t>校长</w:t>
            </w:r>
          </w:p>
        </w:tc>
        <w:tc>
          <w:tcPr>
            <w:tcW w:w="75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中职</w:t>
            </w:r>
          </w:p>
        </w:tc>
        <w:tc>
          <w:tcPr>
            <w:tcW w:w="1993" w:type="dxa"/>
            <w:vAlign w:val="center"/>
          </w:tcPr>
          <w:p w:rsidR="006474A4" w:rsidRPr="003A33A2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不分专业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2535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校企合作、课程改革与创新、教师队伍建设、科研能力、师德素养等内容，提高骨干校长改革创新意识、领导决策能力、依法办学治校能力。</w:t>
            </w:r>
          </w:p>
        </w:tc>
        <w:tc>
          <w:tcPr>
            <w:tcW w:w="1334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集中培训+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名校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观摩</w:t>
            </w:r>
          </w:p>
        </w:tc>
        <w:tc>
          <w:tcPr>
            <w:tcW w:w="1467" w:type="dxa"/>
            <w:vMerge w:val="restart"/>
            <w:vAlign w:val="center"/>
          </w:tcPr>
          <w:p w:rsidR="006474A4" w:rsidRPr="003A33A2" w:rsidRDefault="006474A4" w:rsidP="00595F8A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1.8</w:t>
            </w:r>
          </w:p>
        </w:tc>
        <w:tc>
          <w:tcPr>
            <w:tcW w:w="1343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2019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p>
        </w:tc>
      </w:tr>
      <w:tr w:rsidR="006474A4" w:rsidRPr="006E2F19" w:rsidTr="006474A4">
        <w:trPr>
          <w:trHeight w:val="441"/>
        </w:trPr>
        <w:tc>
          <w:tcPr>
            <w:tcW w:w="646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22</w:t>
            </w:r>
          </w:p>
        </w:tc>
        <w:tc>
          <w:tcPr>
            <w:tcW w:w="1540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高职</w:t>
            </w:r>
          </w:p>
        </w:tc>
        <w:tc>
          <w:tcPr>
            <w:tcW w:w="1993" w:type="dxa"/>
            <w:vMerge w:val="restart"/>
            <w:vAlign w:val="center"/>
          </w:tcPr>
          <w:p w:rsidR="006474A4" w:rsidRPr="003A33A2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不分专业</w:t>
            </w:r>
          </w:p>
        </w:tc>
        <w:tc>
          <w:tcPr>
            <w:tcW w:w="1195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16</w:t>
            </w:r>
          </w:p>
        </w:tc>
        <w:tc>
          <w:tcPr>
            <w:tcW w:w="1270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15</w:t>
            </w: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1137"/>
        </w:trPr>
        <w:tc>
          <w:tcPr>
            <w:tcW w:w="646" w:type="dxa"/>
            <w:vMerge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540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:rsidR="006474A4" w:rsidRPr="003A33A2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95" w:type="dxa"/>
            <w:vMerge/>
            <w:vAlign w:val="center"/>
          </w:tcPr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2019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p>
        </w:tc>
      </w:tr>
      <w:tr w:rsidR="006474A4" w:rsidRPr="006E2F19" w:rsidTr="006474A4">
        <w:trPr>
          <w:trHeight w:val="1548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23</w:t>
            </w:r>
          </w:p>
        </w:tc>
        <w:tc>
          <w:tcPr>
            <w:tcW w:w="1540" w:type="dxa"/>
            <w:vMerge w:val="restart"/>
            <w:vAlign w:val="center"/>
          </w:tcPr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中高职教师素质协同提升项目</w:t>
            </w: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中高职教师素质协同提升项目</w:t>
            </w:r>
          </w:p>
        </w:tc>
        <w:tc>
          <w:tcPr>
            <w:tcW w:w="1821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中高职衔接专业教师协同研修</w:t>
            </w:r>
          </w:p>
        </w:tc>
        <w:tc>
          <w:tcPr>
            <w:tcW w:w="75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中职</w:t>
            </w:r>
          </w:p>
        </w:tc>
        <w:tc>
          <w:tcPr>
            <w:tcW w:w="1993" w:type="dxa"/>
            <w:vMerge w:val="restart"/>
            <w:vAlign w:val="center"/>
          </w:tcPr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汽车应用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与维修</w:t>
            </w:r>
          </w:p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365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天</w:t>
            </w:r>
          </w:p>
        </w:tc>
        <w:tc>
          <w:tcPr>
            <w:tcW w:w="2535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培养方案、课程、教材及数字化资源研发、教学实践与演练、教研科研项目交流与合作等内容，形成一批研修成果，包括中高职人才接续培养改革方案、理实一体化课例、教学研究论文等。</w:t>
            </w:r>
          </w:p>
        </w:tc>
        <w:tc>
          <w:tcPr>
            <w:tcW w:w="1334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集中培训+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网络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研修</w:t>
            </w:r>
          </w:p>
        </w:tc>
        <w:tc>
          <w:tcPr>
            <w:tcW w:w="1467" w:type="dxa"/>
            <w:vMerge w:val="restart"/>
            <w:vAlign w:val="center"/>
          </w:tcPr>
          <w:p w:rsidR="006474A4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343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2019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11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p>
        </w:tc>
      </w:tr>
      <w:tr w:rsidR="006474A4" w:rsidRPr="006E2F19" w:rsidTr="006474A4">
        <w:trPr>
          <w:trHeight w:val="1076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24</w:t>
            </w:r>
          </w:p>
        </w:tc>
        <w:tc>
          <w:tcPr>
            <w:tcW w:w="1540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高职</w:t>
            </w:r>
          </w:p>
        </w:tc>
        <w:tc>
          <w:tcPr>
            <w:tcW w:w="1993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365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天</w:t>
            </w: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1140"/>
        </w:trPr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25</w:t>
            </w:r>
          </w:p>
        </w:tc>
        <w:tc>
          <w:tcPr>
            <w:tcW w:w="1540" w:type="dxa"/>
            <w:vMerge/>
            <w:tcBorders>
              <w:bottom w:val="single" w:sz="4" w:space="0" w:color="auto"/>
            </w:tcBorders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tcBorders>
              <w:bottom w:val="single" w:sz="4" w:space="0" w:color="auto"/>
            </w:tcBorders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紧缺专业教师技艺技能传承创新</w:t>
            </w: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中职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6474A4" w:rsidRPr="003A33A2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玉溪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窑技艺与传承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50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天</w:t>
            </w:r>
          </w:p>
        </w:tc>
        <w:tc>
          <w:tcPr>
            <w:tcW w:w="2535" w:type="dxa"/>
            <w:vMerge w:val="restart"/>
            <w:tcBorders>
              <w:bottom w:val="single" w:sz="4" w:space="0" w:color="auto"/>
            </w:tcBorders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展传统（民族）技艺传承、实习实</w:t>
            </w:r>
            <w:proofErr w:type="gramStart"/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训资源</w:t>
            </w:r>
            <w:proofErr w:type="gramEnd"/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开发、创新创业教育经验交流等。生成物化成果包括实物作品、创新创业教育案例、实训课程资源、技术技能创新方案、发明专利等。</w:t>
            </w:r>
          </w:p>
        </w:tc>
        <w:tc>
          <w:tcPr>
            <w:tcW w:w="1334" w:type="dxa"/>
            <w:vMerge w:val="restart"/>
            <w:tcBorders>
              <w:bottom w:val="single" w:sz="4" w:space="0" w:color="auto"/>
            </w:tcBorders>
            <w:vAlign w:val="center"/>
          </w:tcPr>
          <w:p w:rsidR="006474A4" w:rsidRPr="003A33A2" w:rsidRDefault="006474A4" w:rsidP="00595F8A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集中培训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+师徒传承+合作研发</w:t>
            </w:r>
          </w:p>
        </w:tc>
        <w:tc>
          <w:tcPr>
            <w:tcW w:w="1467" w:type="dxa"/>
            <w:tcBorders>
              <w:bottom w:val="single" w:sz="4" w:space="0" w:color="auto"/>
            </w:tcBorders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1.5</w:t>
            </w:r>
          </w:p>
          <w:p w:rsidR="006474A4" w:rsidRPr="003A33A2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 w:val="restart"/>
            <w:tcBorders>
              <w:bottom w:val="single" w:sz="4" w:space="0" w:color="auto"/>
            </w:tcBorders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2019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p>
        </w:tc>
      </w:tr>
      <w:tr w:rsidR="006474A4" w:rsidRPr="006E2F19" w:rsidTr="006474A4">
        <w:trPr>
          <w:trHeight w:val="758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26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高职</w:t>
            </w: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武术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50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天</w:t>
            </w: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</w:tcPr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1.4</w:t>
            </w: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998"/>
        </w:trPr>
        <w:tc>
          <w:tcPr>
            <w:tcW w:w="646" w:type="dxa"/>
            <w:vAlign w:val="center"/>
          </w:tcPr>
          <w:p w:rsidR="006474A4" w:rsidRPr="003A33A2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27</w:t>
            </w:r>
          </w:p>
        </w:tc>
        <w:tc>
          <w:tcPr>
            <w:tcW w:w="1540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骨干培训专家团队建设项目</w:t>
            </w:r>
          </w:p>
        </w:tc>
        <w:tc>
          <w:tcPr>
            <w:tcW w:w="1821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骨干培训专家团队建设</w:t>
            </w:r>
          </w:p>
          <w:p w:rsidR="006474A4" w:rsidRPr="003A33A2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Align w:val="center"/>
          </w:tcPr>
          <w:p w:rsidR="006474A4" w:rsidRPr="003A33A2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中职</w:t>
            </w:r>
          </w:p>
        </w:tc>
        <w:tc>
          <w:tcPr>
            <w:tcW w:w="1993" w:type="dxa"/>
            <w:vAlign w:val="center"/>
          </w:tcPr>
          <w:p w:rsidR="006474A4" w:rsidRPr="003A33A2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FE35E7">
              <w:rPr>
                <w:rFonts w:asciiTheme="minorEastAsia" w:eastAsiaTheme="minorEastAsia" w:hAnsiTheme="minorEastAsia" w:hint="eastAsia"/>
                <w:sz w:val="22"/>
                <w:szCs w:val="22"/>
              </w:rPr>
              <w:t>培训承担单位的专兼职培训者、基地工作主要负责人</w:t>
            </w:r>
          </w:p>
        </w:tc>
        <w:tc>
          <w:tcPr>
            <w:tcW w:w="1195" w:type="dxa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26</w:t>
            </w:r>
          </w:p>
        </w:tc>
        <w:tc>
          <w:tcPr>
            <w:tcW w:w="1270" w:type="dxa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365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天</w:t>
            </w:r>
          </w:p>
        </w:tc>
        <w:tc>
          <w:tcPr>
            <w:tcW w:w="2535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基地质量评估、培训模式创新、培训质量监控、区域专业布局、中高职培训衔接研究等内容组建团体，生成一批包括项目管理制度、基地的培训质量评价体系指标、培训项目评教指标体系和项目绩效评价指标体系等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成果</w:t>
            </w:r>
          </w:p>
        </w:tc>
        <w:tc>
          <w:tcPr>
            <w:tcW w:w="1334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专题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研修+网络研修+课题研究</w:t>
            </w:r>
          </w:p>
        </w:tc>
        <w:tc>
          <w:tcPr>
            <w:tcW w:w="1467" w:type="dxa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1.53</w:t>
            </w:r>
          </w:p>
          <w:p w:rsidR="006474A4" w:rsidRPr="003A33A2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Align w:val="center"/>
          </w:tcPr>
          <w:p w:rsidR="006474A4" w:rsidRPr="003A33A2" w:rsidRDefault="006474A4" w:rsidP="00595F8A">
            <w:pPr>
              <w:widowControl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2019年11月前</w:t>
            </w:r>
          </w:p>
        </w:tc>
      </w:tr>
      <w:tr w:rsidR="006474A4" w:rsidRPr="006E2F19" w:rsidTr="006474A4">
        <w:trPr>
          <w:trHeight w:val="1913"/>
        </w:trPr>
        <w:tc>
          <w:tcPr>
            <w:tcW w:w="646" w:type="dxa"/>
            <w:tcBorders>
              <w:bottom w:val="single" w:sz="4" w:space="0" w:color="auto"/>
            </w:tcBorders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28</w:t>
            </w:r>
          </w:p>
        </w:tc>
        <w:tc>
          <w:tcPr>
            <w:tcW w:w="1540" w:type="dxa"/>
            <w:vMerge/>
            <w:tcBorders>
              <w:bottom w:val="single" w:sz="4" w:space="0" w:color="auto"/>
            </w:tcBorders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  <w:tcBorders>
              <w:bottom w:val="single" w:sz="4" w:space="0" w:color="auto"/>
            </w:tcBorders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tcBorders>
              <w:bottom w:val="single" w:sz="4" w:space="0" w:color="auto"/>
            </w:tcBorders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高职</w:t>
            </w:r>
          </w:p>
        </w:tc>
        <w:tc>
          <w:tcPr>
            <w:tcW w:w="1993" w:type="dxa"/>
            <w:tcBorders>
              <w:bottom w:val="single" w:sz="4" w:space="0" w:color="auto"/>
            </w:tcBorders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培训者培训</w:t>
            </w:r>
          </w:p>
        </w:tc>
        <w:tc>
          <w:tcPr>
            <w:tcW w:w="1195" w:type="dxa"/>
            <w:tcBorders>
              <w:bottom w:val="single" w:sz="4" w:space="0" w:color="auto"/>
            </w:tcBorders>
            <w:vAlign w:val="center"/>
          </w:tcPr>
          <w:p w:rsidR="006474A4" w:rsidRPr="006E2F19" w:rsidRDefault="006474A4" w:rsidP="00595F8A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270" w:type="dxa"/>
            <w:tcBorders>
              <w:bottom w:val="single" w:sz="4" w:space="0" w:color="auto"/>
            </w:tcBorders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15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天</w:t>
            </w:r>
          </w:p>
        </w:tc>
        <w:tc>
          <w:tcPr>
            <w:tcW w:w="2535" w:type="dxa"/>
            <w:vMerge/>
            <w:tcBorders>
              <w:bottom w:val="single" w:sz="4" w:space="0" w:color="auto"/>
            </w:tcBorders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  <w:tcBorders>
              <w:bottom w:val="single" w:sz="4" w:space="0" w:color="auto"/>
            </w:tcBorders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tcBorders>
              <w:bottom w:val="single" w:sz="4" w:space="0" w:color="auto"/>
            </w:tcBorders>
          </w:tcPr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1.5</w:t>
            </w:r>
          </w:p>
        </w:tc>
        <w:tc>
          <w:tcPr>
            <w:tcW w:w="1343" w:type="dxa"/>
            <w:tcBorders>
              <w:bottom w:val="single" w:sz="4" w:space="0" w:color="auto"/>
            </w:tcBorders>
          </w:tcPr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2019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p>
        </w:tc>
      </w:tr>
      <w:tr w:rsidR="006474A4" w:rsidRPr="006E2F19" w:rsidTr="006474A4">
        <w:trPr>
          <w:trHeight w:val="1423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39</w:t>
            </w:r>
          </w:p>
        </w:tc>
        <w:tc>
          <w:tcPr>
            <w:tcW w:w="1540" w:type="dxa"/>
            <w:vMerge w:val="restart"/>
            <w:vAlign w:val="center"/>
          </w:tcPr>
          <w:p w:rsidR="006474A4" w:rsidRPr="003A33A2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校</w:t>
            </w:r>
            <w:proofErr w:type="gramStart"/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企人员</w:t>
            </w:r>
            <w:proofErr w:type="gramEnd"/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双向交流合作项目</w:t>
            </w:r>
          </w:p>
        </w:tc>
        <w:tc>
          <w:tcPr>
            <w:tcW w:w="1821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中高职教师企业实践</w:t>
            </w:r>
          </w:p>
        </w:tc>
        <w:tc>
          <w:tcPr>
            <w:tcW w:w="75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中职</w:t>
            </w: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电算化会计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17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天</w:t>
            </w:r>
          </w:p>
        </w:tc>
        <w:tc>
          <w:tcPr>
            <w:tcW w:w="2535" w:type="dxa"/>
            <w:vMerge w:val="restart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掌握产业结构转型升级及发展趋势、前沿技术研发、关键技能应用及技能应用等，推进企业实践成果向教学资源转化，发掘学校技术服务企业发展的方式和途径。</w:t>
            </w:r>
          </w:p>
        </w:tc>
        <w:tc>
          <w:tcPr>
            <w:tcW w:w="1334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技能培训+</w:t>
            </w:r>
            <w:proofErr w:type="gramStart"/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跟岗实习</w:t>
            </w:r>
            <w:proofErr w:type="gramEnd"/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+顶岗实践</w:t>
            </w:r>
          </w:p>
        </w:tc>
        <w:tc>
          <w:tcPr>
            <w:tcW w:w="1467" w:type="dxa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1.5</w:t>
            </w:r>
          </w:p>
        </w:tc>
        <w:tc>
          <w:tcPr>
            <w:tcW w:w="1343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2019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p>
        </w:tc>
      </w:tr>
      <w:tr w:rsidR="006474A4" w:rsidRPr="006E2F19" w:rsidTr="006474A4">
        <w:trPr>
          <w:trHeight w:val="813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高职</w:t>
            </w: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建筑</w:t>
            </w:r>
            <w:r w:rsidRPr="006E2F19">
              <w:rPr>
                <w:rFonts w:asciiTheme="minorEastAsia" w:eastAsiaTheme="minorEastAsia" w:hAnsiTheme="minorEastAsia"/>
                <w:sz w:val="22"/>
                <w:szCs w:val="22"/>
              </w:rPr>
              <w:t>工程施工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8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30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天</w:t>
            </w: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</w:tcPr>
          <w:p w:rsidR="006474A4" w:rsidRDefault="006474A4" w:rsidP="00595F8A">
            <w:pPr>
              <w:ind w:firstLineChars="100" w:firstLine="220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Pr="006E2F19" w:rsidRDefault="006474A4" w:rsidP="00595F8A">
            <w:pPr>
              <w:ind w:firstLineChars="200" w:firstLine="440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/>
                <w:sz w:val="22"/>
                <w:szCs w:val="22"/>
              </w:rPr>
              <w:t>1.25</w:t>
            </w: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964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31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兼职教师特聘岗</w:t>
            </w:r>
          </w:p>
        </w:tc>
        <w:tc>
          <w:tcPr>
            <w:tcW w:w="755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高职</w:t>
            </w:r>
          </w:p>
        </w:tc>
        <w:tc>
          <w:tcPr>
            <w:tcW w:w="1993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不分</w:t>
            </w:r>
            <w:r w:rsidRPr="006E2F19">
              <w:rPr>
                <w:rFonts w:asciiTheme="minorEastAsia" w:eastAsiaTheme="minorEastAsia" w:hAnsiTheme="minorEastAsia"/>
                <w:sz w:val="22"/>
                <w:szCs w:val="22"/>
              </w:rPr>
              <w:t>专业</w:t>
            </w:r>
          </w:p>
        </w:tc>
        <w:tc>
          <w:tcPr>
            <w:tcW w:w="1195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120</w:t>
            </w:r>
          </w:p>
        </w:tc>
        <w:tc>
          <w:tcPr>
            <w:tcW w:w="1270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365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天</w:t>
            </w:r>
          </w:p>
        </w:tc>
        <w:tc>
          <w:tcPr>
            <w:tcW w:w="2535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教育教学能力岗前培训，参与“双师型”名师工作室建设、校本研修、产学研合作研究等内容。</w:t>
            </w:r>
          </w:p>
        </w:tc>
        <w:tc>
          <w:tcPr>
            <w:tcW w:w="1334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集中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培训+</w:t>
            </w:r>
            <w:proofErr w:type="gramStart"/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跟岗实践</w:t>
            </w:r>
            <w:proofErr w:type="gramEnd"/>
          </w:p>
        </w:tc>
        <w:tc>
          <w:tcPr>
            <w:tcW w:w="1467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1.5</w:t>
            </w:r>
          </w:p>
        </w:tc>
        <w:tc>
          <w:tcPr>
            <w:tcW w:w="1343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2019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年11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p>
        </w:tc>
      </w:tr>
      <w:tr w:rsidR="006474A4" w:rsidRPr="006E2F19" w:rsidTr="006474A4">
        <w:trPr>
          <w:trHeight w:val="703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32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993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195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270" w:type="dxa"/>
            <w:vMerge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1226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33</w:t>
            </w:r>
          </w:p>
        </w:tc>
        <w:tc>
          <w:tcPr>
            <w:tcW w:w="1540" w:type="dxa"/>
            <w:vMerge w:val="restart"/>
            <w:vAlign w:val="center"/>
          </w:tcPr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创新项目</w:t>
            </w: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:rsidR="006474A4" w:rsidRPr="006E2F19" w:rsidRDefault="006474A4" w:rsidP="00595F8A">
            <w:pPr>
              <w:ind w:firstLineChars="100" w:firstLine="220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创新项目</w:t>
            </w:r>
          </w:p>
        </w:tc>
        <w:tc>
          <w:tcPr>
            <w:tcW w:w="1821" w:type="dxa"/>
            <w:vMerge w:val="restart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>国际职教专家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教学法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培训项目</w:t>
            </w:r>
          </w:p>
        </w:tc>
        <w:tc>
          <w:tcPr>
            <w:tcW w:w="75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中职</w:t>
            </w: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不分</w:t>
            </w:r>
            <w:r w:rsidRPr="006E2F19">
              <w:rPr>
                <w:rFonts w:asciiTheme="minorEastAsia" w:eastAsiaTheme="minorEastAsia" w:hAnsiTheme="minorEastAsia"/>
                <w:sz w:val="22"/>
                <w:szCs w:val="22"/>
              </w:rPr>
              <w:t>专业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100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天</w:t>
            </w:r>
          </w:p>
        </w:tc>
        <w:tc>
          <w:tcPr>
            <w:tcW w:w="2535" w:type="dxa"/>
            <w:vMerge w:val="restart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聘请德国等国际职业教育方面的专家开展双元制模式、专业技能和教学法等方面的培训。</w:t>
            </w:r>
          </w:p>
        </w:tc>
        <w:tc>
          <w:tcPr>
            <w:tcW w:w="1334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集中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培训</w:t>
            </w:r>
          </w:p>
        </w:tc>
        <w:tc>
          <w:tcPr>
            <w:tcW w:w="1467" w:type="dxa"/>
            <w:vAlign w:val="center"/>
          </w:tcPr>
          <w:p w:rsidR="006474A4" w:rsidRPr="00C91CD1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0.8</w:t>
            </w:r>
          </w:p>
        </w:tc>
        <w:tc>
          <w:tcPr>
            <w:tcW w:w="1343" w:type="dxa"/>
            <w:vMerge w:val="restart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2019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p>
        </w:tc>
      </w:tr>
      <w:tr w:rsidR="006474A4" w:rsidRPr="006E2F19" w:rsidTr="006474A4">
        <w:trPr>
          <w:trHeight w:val="1049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34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Merge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75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高职</w:t>
            </w: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不分</w:t>
            </w:r>
            <w:r w:rsidRPr="006E2F19">
              <w:rPr>
                <w:rFonts w:asciiTheme="minorEastAsia" w:eastAsiaTheme="minorEastAsia" w:hAnsiTheme="minorEastAsia"/>
                <w:sz w:val="22"/>
                <w:szCs w:val="22"/>
              </w:rPr>
              <w:t>专业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50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7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天</w:t>
            </w:r>
          </w:p>
        </w:tc>
        <w:tc>
          <w:tcPr>
            <w:tcW w:w="2535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334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67" w:type="dxa"/>
          </w:tcPr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</w:p>
          <w:p w:rsidR="006474A4" w:rsidRPr="00C91CD1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color w:val="FF0000"/>
                <w:sz w:val="22"/>
                <w:szCs w:val="22"/>
              </w:rPr>
            </w:pPr>
            <w:r w:rsidRPr="00416F73">
              <w:rPr>
                <w:rFonts w:asciiTheme="minorEastAsia" w:eastAsiaTheme="minorEastAsia" w:hAnsiTheme="minorEastAsia" w:hint="eastAsia"/>
                <w:sz w:val="22"/>
                <w:szCs w:val="22"/>
              </w:rPr>
              <w:t>0.5</w:t>
            </w:r>
          </w:p>
        </w:tc>
        <w:tc>
          <w:tcPr>
            <w:tcW w:w="1343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6474A4" w:rsidRPr="006E2F19" w:rsidTr="006474A4">
        <w:trPr>
          <w:trHeight w:val="2465"/>
        </w:trPr>
        <w:tc>
          <w:tcPr>
            <w:tcW w:w="646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35</w:t>
            </w:r>
          </w:p>
        </w:tc>
        <w:tc>
          <w:tcPr>
            <w:tcW w:w="1540" w:type="dxa"/>
            <w:vMerge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821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“一带一路”战略项目：影子校长治理能力提升</w:t>
            </w:r>
          </w:p>
        </w:tc>
        <w:tc>
          <w:tcPr>
            <w:tcW w:w="75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中职</w:t>
            </w:r>
            <w:r w:rsidRPr="006E2F19">
              <w:rPr>
                <w:rFonts w:asciiTheme="minorEastAsia" w:eastAsiaTheme="minorEastAsia" w:hAnsiTheme="minorEastAsia"/>
                <w:sz w:val="22"/>
                <w:szCs w:val="22"/>
              </w:rPr>
              <w:t>（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滇西10州市</w:t>
            </w:r>
            <w:r w:rsidRPr="006E2F19">
              <w:rPr>
                <w:rFonts w:asciiTheme="minorEastAsia" w:eastAsiaTheme="minorEastAsia" w:hAnsiTheme="minorEastAsia"/>
                <w:sz w:val="22"/>
                <w:szCs w:val="22"/>
              </w:rPr>
              <w:t>）</w:t>
            </w:r>
          </w:p>
        </w:tc>
        <w:tc>
          <w:tcPr>
            <w:tcW w:w="1993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不分</w:t>
            </w:r>
            <w:r w:rsidRPr="006E2F19">
              <w:rPr>
                <w:rFonts w:asciiTheme="minorEastAsia" w:eastAsiaTheme="minorEastAsia" w:hAnsiTheme="minorEastAsia"/>
                <w:sz w:val="22"/>
                <w:szCs w:val="22"/>
              </w:rPr>
              <w:t>专业</w:t>
            </w:r>
          </w:p>
        </w:tc>
        <w:tc>
          <w:tcPr>
            <w:tcW w:w="1195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40</w:t>
            </w:r>
          </w:p>
        </w:tc>
        <w:tc>
          <w:tcPr>
            <w:tcW w:w="1270" w:type="dxa"/>
            <w:vAlign w:val="center"/>
          </w:tcPr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60</w:t>
            </w:r>
            <w:r w:rsidRPr="006E2F19">
              <w:rPr>
                <w:rFonts w:asciiTheme="minorEastAsia" w:eastAsiaTheme="minorEastAsia" w:hAnsiTheme="minorEastAsia" w:hint="eastAsia"/>
                <w:sz w:val="22"/>
                <w:szCs w:val="22"/>
              </w:rPr>
              <w:t>天</w:t>
            </w:r>
          </w:p>
        </w:tc>
        <w:tc>
          <w:tcPr>
            <w:tcW w:w="2535" w:type="dxa"/>
            <w:vAlign w:val="center"/>
          </w:tcPr>
          <w:p w:rsidR="006474A4" w:rsidRPr="006E2F19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全面参与学校教育教学和管理工作，培养校长战略思维、宏观决策、教育教学、办学治校能力。</w:t>
            </w:r>
          </w:p>
        </w:tc>
        <w:tc>
          <w:tcPr>
            <w:tcW w:w="1334" w:type="dxa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集中培训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+</w:t>
            </w:r>
            <w:proofErr w:type="gramStart"/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跟岗实习</w:t>
            </w:r>
            <w:proofErr w:type="gramEnd"/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+返岗实践总结</w:t>
            </w:r>
          </w:p>
        </w:tc>
        <w:tc>
          <w:tcPr>
            <w:tcW w:w="1467" w:type="dxa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</w:t>
            </w:r>
          </w:p>
        </w:tc>
        <w:tc>
          <w:tcPr>
            <w:tcW w:w="1343" w:type="dxa"/>
            <w:vAlign w:val="center"/>
          </w:tcPr>
          <w:p w:rsidR="006474A4" w:rsidRPr="003A33A2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2019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>3</w:t>
            </w:r>
            <w:r w:rsidRPr="003A33A2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Pr="003A33A2">
              <w:rPr>
                <w:rFonts w:asciiTheme="minorEastAsia" w:eastAsiaTheme="minorEastAsia" w:hAnsiTheme="minorEastAsia"/>
                <w:sz w:val="22"/>
                <w:szCs w:val="22"/>
              </w:rPr>
              <w:t>前</w:t>
            </w:r>
          </w:p>
        </w:tc>
      </w:tr>
      <w:tr w:rsidR="006474A4" w:rsidRPr="006E2F19" w:rsidTr="006474A4">
        <w:trPr>
          <w:trHeight w:val="1125"/>
        </w:trPr>
        <w:tc>
          <w:tcPr>
            <w:tcW w:w="646" w:type="dxa"/>
            <w:vAlign w:val="center"/>
          </w:tcPr>
          <w:p w:rsidR="006474A4" w:rsidRDefault="006474A4" w:rsidP="00595F8A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lastRenderedPageBreak/>
              <w:t xml:space="preserve">36     </w:t>
            </w:r>
          </w:p>
        </w:tc>
        <w:tc>
          <w:tcPr>
            <w:tcW w:w="1540" w:type="dxa"/>
          </w:tcPr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6474A4" w:rsidRDefault="006474A4" w:rsidP="00595F8A">
            <w:pPr>
              <w:jc w:val="center"/>
              <w:rPr>
                <w:rFonts w:asciiTheme="minorEastAsia" w:eastAsiaTheme="minorEastAsia" w:hAnsiTheme="minorEastAsia"/>
                <w:bCs/>
                <w:sz w:val="22"/>
                <w:szCs w:val="22"/>
              </w:rPr>
            </w:pPr>
          </w:p>
          <w:p w:rsidR="006474A4" w:rsidRPr="006E2F19" w:rsidRDefault="006474A4" w:rsidP="00595F8A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9D7030">
              <w:rPr>
                <w:rFonts w:asciiTheme="minorEastAsia" w:eastAsiaTheme="minorEastAsia" w:hAnsiTheme="minorEastAsia" w:hint="eastAsia"/>
                <w:bCs/>
                <w:sz w:val="22"/>
                <w:szCs w:val="22"/>
              </w:rPr>
              <w:t>职业院校教师远程培训项目</w:t>
            </w:r>
          </w:p>
        </w:tc>
        <w:tc>
          <w:tcPr>
            <w:tcW w:w="1821" w:type="dxa"/>
            <w:vAlign w:val="center"/>
          </w:tcPr>
          <w:p w:rsidR="006474A4" w:rsidRPr="0035008D" w:rsidRDefault="006474A4" w:rsidP="00595F8A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5008D">
              <w:rPr>
                <w:rFonts w:asciiTheme="minorEastAsia" w:eastAsiaTheme="minorEastAsia" w:hAnsiTheme="minorEastAsia" w:hint="eastAsia"/>
                <w:bCs/>
                <w:color w:val="auto"/>
                <w:sz w:val="22"/>
                <w:szCs w:val="22"/>
              </w:rPr>
              <w:t>中、高职教师信息技术能力培训</w:t>
            </w:r>
          </w:p>
        </w:tc>
        <w:tc>
          <w:tcPr>
            <w:tcW w:w="755" w:type="dxa"/>
            <w:vAlign w:val="center"/>
          </w:tcPr>
          <w:p w:rsidR="006474A4" w:rsidRPr="0035008D" w:rsidRDefault="006474A4" w:rsidP="00595F8A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5008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中、高职</w:t>
            </w:r>
          </w:p>
        </w:tc>
        <w:tc>
          <w:tcPr>
            <w:tcW w:w="1993" w:type="dxa"/>
            <w:vAlign w:val="center"/>
          </w:tcPr>
          <w:p w:rsidR="006474A4" w:rsidRPr="0035008D" w:rsidRDefault="006474A4" w:rsidP="00595F8A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5008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不分专业</w:t>
            </w:r>
          </w:p>
        </w:tc>
        <w:tc>
          <w:tcPr>
            <w:tcW w:w="1195" w:type="dxa"/>
            <w:vAlign w:val="center"/>
          </w:tcPr>
          <w:p w:rsidR="006474A4" w:rsidRPr="0035008D" w:rsidRDefault="006474A4" w:rsidP="00595F8A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5008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2000</w:t>
            </w:r>
          </w:p>
        </w:tc>
        <w:tc>
          <w:tcPr>
            <w:tcW w:w="1270" w:type="dxa"/>
            <w:vAlign w:val="center"/>
          </w:tcPr>
          <w:p w:rsidR="006474A4" w:rsidRPr="0035008D" w:rsidRDefault="006474A4" w:rsidP="00595F8A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5008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50学时</w:t>
            </w:r>
          </w:p>
        </w:tc>
        <w:tc>
          <w:tcPr>
            <w:tcW w:w="2535" w:type="dxa"/>
            <w:vAlign w:val="center"/>
          </w:tcPr>
          <w:p w:rsidR="006474A4" w:rsidRPr="0035008D" w:rsidRDefault="006474A4" w:rsidP="00595F8A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5008D">
              <w:rPr>
                <w:rFonts w:asciiTheme="minorEastAsia" w:eastAsiaTheme="minorEastAsia" w:hAnsiTheme="minorEastAsia" w:hint="eastAsia"/>
                <w:bCs/>
                <w:color w:val="auto"/>
                <w:sz w:val="22"/>
                <w:szCs w:val="22"/>
              </w:rPr>
              <w:t>通过</w:t>
            </w:r>
            <w:proofErr w:type="spellStart"/>
            <w:r w:rsidRPr="0035008D">
              <w:rPr>
                <w:rFonts w:asciiTheme="minorEastAsia" w:eastAsiaTheme="minorEastAsia" w:hAnsiTheme="minorEastAsia"/>
                <w:bCs/>
                <w:color w:val="auto"/>
                <w:sz w:val="22"/>
                <w:szCs w:val="22"/>
              </w:rPr>
              <w:t>Powerpoint</w:t>
            </w:r>
            <w:proofErr w:type="spellEnd"/>
            <w:r w:rsidRPr="0035008D">
              <w:rPr>
                <w:rFonts w:asciiTheme="minorEastAsia" w:eastAsiaTheme="minorEastAsia" w:hAnsiTheme="minorEastAsia" w:hint="eastAsia"/>
                <w:bCs/>
                <w:color w:val="auto"/>
                <w:sz w:val="22"/>
                <w:szCs w:val="22"/>
              </w:rPr>
              <w:t>课件制作、新概念交互式微课设计、翻转课堂、手机APP交互式微课程应用等内容的学习，旨在增强教师对微课、</w:t>
            </w:r>
            <w:proofErr w:type="gramStart"/>
            <w:r w:rsidRPr="0035008D">
              <w:rPr>
                <w:rFonts w:asciiTheme="minorEastAsia" w:eastAsiaTheme="minorEastAsia" w:hAnsiTheme="minorEastAsia" w:hint="eastAsia"/>
                <w:bCs/>
                <w:color w:val="auto"/>
                <w:sz w:val="22"/>
                <w:szCs w:val="22"/>
              </w:rPr>
              <w:t>慕课等</w:t>
            </w:r>
            <w:proofErr w:type="gramEnd"/>
            <w:r w:rsidRPr="0035008D">
              <w:rPr>
                <w:rFonts w:asciiTheme="minorEastAsia" w:eastAsiaTheme="minorEastAsia" w:hAnsiTheme="minorEastAsia" w:hint="eastAsia"/>
                <w:bCs/>
                <w:color w:val="auto"/>
                <w:sz w:val="22"/>
                <w:szCs w:val="22"/>
              </w:rPr>
              <w:t>信息化技术与资源的利用程度，提高教师信息技术水平。</w:t>
            </w:r>
          </w:p>
        </w:tc>
        <w:tc>
          <w:tcPr>
            <w:tcW w:w="1334" w:type="dxa"/>
            <w:vAlign w:val="center"/>
          </w:tcPr>
          <w:p w:rsidR="006474A4" w:rsidRPr="0035008D" w:rsidRDefault="006474A4" w:rsidP="00595F8A">
            <w:pPr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5008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网络研修</w:t>
            </w:r>
          </w:p>
        </w:tc>
        <w:tc>
          <w:tcPr>
            <w:tcW w:w="1467" w:type="dxa"/>
            <w:vAlign w:val="center"/>
          </w:tcPr>
          <w:p w:rsidR="006474A4" w:rsidRPr="0035008D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5008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0.015</w:t>
            </w:r>
          </w:p>
        </w:tc>
        <w:tc>
          <w:tcPr>
            <w:tcW w:w="1343" w:type="dxa"/>
            <w:vAlign w:val="center"/>
          </w:tcPr>
          <w:p w:rsidR="006474A4" w:rsidRPr="0035008D" w:rsidRDefault="006474A4" w:rsidP="00595F8A">
            <w:pPr>
              <w:widowControl/>
              <w:jc w:val="center"/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</w:pPr>
            <w:r w:rsidRPr="0035008D">
              <w:rPr>
                <w:rFonts w:asciiTheme="minorEastAsia" w:eastAsiaTheme="minorEastAsia" w:hAnsiTheme="minorEastAsia" w:hint="eastAsia"/>
                <w:color w:val="auto"/>
                <w:sz w:val="22"/>
                <w:szCs w:val="22"/>
              </w:rPr>
              <w:t>2019年3月</w:t>
            </w:r>
            <w:r w:rsidRPr="0035008D">
              <w:rPr>
                <w:rFonts w:asciiTheme="minorEastAsia" w:eastAsiaTheme="minorEastAsia" w:hAnsiTheme="minorEastAsia"/>
                <w:color w:val="auto"/>
                <w:sz w:val="22"/>
                <w:szCs w:val="22"/>
              </w:rPr>
              <w:t>前</w:t>
            </w:r>
          </w:p>
        </w:tc>
      </w:tr>
    </w:tbl>
    <w:p w:rsidR="00823993" w:rsidRPr="006474A4" w:rsidRDefault="00823993" w:rsidP="006474A4"/>
    <w:sectPr w:rsidR="00823993" w:rsidRPr="006474A4" w:rsidSect="00425E3D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A76" w:rsidRDefault="00E20A76" w:rsidP="00425E3D">
      <w:r>
        <w:separator/>
      </w:r>
    </w:p>
  </w:endnote>
  <w:endnote w:type="continuationSeparator" w:id="0">
    <w:p w:rsidR="00E20A76" w:rsidRDefault="00E20A76" w:rsidP="00425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A76" w:rsidRDefault="00E20A76" w:rsidP="00425E3D">
      <w:r>
        <w:separator/>
      </w:r>
    </w:p>
  </w:footnote>
  <w:footnote w:type="continuationSeparator" w:id="0">
    <w:p w:rsidR="00E20A76" w:rsidRDefault="00E20A76" w:rsidP="00425E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5093"/>
    <w:rsid w:val="00425E3D"/>
    <w:rsid w:val="004A5826"/>
    <w:rsid w:val="006474A4"/>
    <w:rsid w:val="006D2564"/>
    <w:rsid w:val="00823993"/>
    <w:rsid w:val="008601E2"/>
    <w:rsid w:val="00C45093"/>
    <w:rsid w:val="00E20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3D"/>
    <w:pPr>
      <w:widowControl w:val="0"/>
      <w:jc w:val="both"/>
    </w:pPr>
    <w:rPr>
      <w:rFonts w:ascii="仿宋" w:eastAsia="仿宋" w:hAnsi="仿宋" w:cs="Times New Roman"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E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E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E3D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5E3D"/>
    <w:pPr>
      <w:widowControl w:val="0"/>
      <w:jc w:val="both"/>
    </w:pPr>
    <w:rPr>
      <w:rFonts w:ascii="仿宋" w:eastAsia="仿宋" w:hAnsi="仿宋" w:cs="Times New Roman"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5E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5E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5E3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color w:val="auto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5E3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403</Words>
  <Characters>2303</Characters>
  <Application>Microsoft Office Word</Application>
  <DocSecurity>0</DocSecurity>
  <Lines>19</Lines>
  <Paragraphs>5</Paragraphs>
  <ScaleCrop>false</ScaleCrop>
  <Company>Microsoft</Company>
  <LinksUpToDate>false</LinksUpToDate>
  <CharactersWithSpaces>2701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用户浦艳吉</dc:creator>
  <cp:keywords/>
  <dc:description/>
  <cp:lastModifiedBy>用户文印室</cp:lastModifiedBy>
  <cp:revision>4</cp:revision>
  <dcterms:created xsi:type="dcterms:W3CDTF">2018-09-06T07:11:00Z</dcterms:created>
  <dcterms:modified xsi:type="dcterms:W3CDTF">2018-09-10T02:05:00Z</dcterms:modified>
</cp:coreProperties>
</file>